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9B87AB6" w14:textId="77777777" w:rsidR="00115F45" w:rsidRDefault="00B14681">
      <w:pPr>
        <w:pStyle w:val="Title"/>
        <w:contextualSpacing w:val="0"/>
      </w:pPr>
      <w:bookmarkStart w:id="0" w:name="_f56utcue3vsk" w:colFirst="0" w:colLast="0"/>
      <w:bookmarkStart w:id="1" w:name="_GoBack"/>
      <w:bookmarkEnd w:id="0"/>
      <w:bookmarkEnd w:id="1"/>
      <w:r>
        <w:t>The six security services at a glance</w:t>
      </w:r>
    </w:p>
    <w:tbl>
      <w:tblPr>
        <w:tblStyle w:val="a"/>
        <w:tblW w:w="216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6"/>
        <w:gridCol w:w="3218"/>
        <w:gridCol w:w="3218"/>
        <w:gridCol w:w="3217"/>
        <w:gridCol w:w="3217"/>
        <w:gridCol w:w="3217"/>
        <w:gridCol w:w="3217"/>
      </w:tblGrid>
      <w:tr w:rsidR="00115F45" w14:paraId="2336A711" w14:textId="77777777">
        <w:trPr>
          <w:trHeight w:val="420"/>
        </w:trPr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863CC" w14:textId="77777777" w:rsidR="00115F45" w:rsidRDefault="00B14681">
            <w:pPr>
              <w:rPr>
                <w:b/>
              </w:rPr>
            </w:pPr>
            <w:r>
              <w:rPr>
                <w:b/>
              </w:rPr>
              <w:t>Area</w:t>
            </w:r>
          </w:p>
        </w:tc>
        <w:tc>
          <w:tcPr>
            <w:tcW w:w="643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94E1E" w14:textId="77777777" w:rsidR="00115F45" w:rsidRDefault="00B14681">
            <w:pPr>
              <w:widowControl w:val="0"/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Risk</w:t>
            </w:r>
          </w:p>
        </w:tc>
        <w:tc>
          <w:tcPr>
            <w:tcW w:w="12868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6B9E6" w14:textId="77777777" w:rsidR="00115F45" w:rsidRDefault="00B14681">
            <w:pPr>
              <w:widowControl w:val="0"/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Operations</w:t>
            </w:r>
          </w:p>
        </w:tc>
      </w:tr>
      <w:tr w:rsidR="00115F45" w14:paraId="5DFFBACA" w14:textId="77777777">
        <w:trPr>
          <w:trHeight w:val="420"/>
        </w:trPr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3EA0E" w14:textId="77777777" w:rsidR="00115F45" w:rsidRDefault="00B14681">
            <w:pPr>
              <w:rPr>
                <w:b/>
              </w:rPr>
            </w:pPr>
            <w:r>
              <w:rPr>
                <w:b/>
              </w:rPr>
              <w:t>Lifecycle</w:t>
            </w:r>
          </w:p>
        </w:tc>
        <w:tc>
          <w:tcPr>
            <w:tcW w:w="9651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6DB60" w14:textId="77777777" w:rsidR="00115F45" w:rsidRDefault="00B14681">
            <w:pPr>
              <w:widowControl w:val="0"/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Plan</w:t>
            </w:r>
          </w:p>
        </w:tc>
        <w:tc>
          <w:tcPr>
            <w:tcW w:w="32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AC5E0" w14:textId="77777777" w:rsidR="00115F45" w:rsidRDefault="00B14681">
            <w:pPr>
              <w:widowControl w:val="0"/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Deploy</w:t>
            </w:r>
          </w:p>
        </w:tc>
        <w:tc>
          <w:tcPr>
            <w:tcW w:w="32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5DE3F" w14:textId="77777777" w:rsidR="00115F45" w:rsidRDefault="00B14681">
            <w:pPr>
              <w:widowControl w:val="0"/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Operate</w:t>
            </w:r>
          </w:p>
        </w:tc>
        <w:tc>
          <w:tcPr>
            <w:tcW w:w="32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BCF62" w14:textId="77777777" w:rsidR="00115F45" w:rsidRDefault="00B14681">
            <w:pPr>
              <w:widowControl w:val="0"/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Breach</w:t>
            </w:r>
          </w:p>
        </w:tc>
      </w:tr>
      <w:tr w:rsidR="00115F45" w14:paraId="6D2CDFF0" w14:textId="77777777"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DCF92" w14:textId="77777777" w:rsidR="00115F45" w:rsidRDefault="00B14681">
            <w:pPr>
              <w:rPr>
                <w:b/>
              </w:rPr>
            </w:pPr>
            <w:r>
              <w:rPr>
                <w:b/>
              </w:rPr>
              <w:t>Service</w:t>
            </w:r>
          </w:p>
        </w:tc>
        <w:tc>
          <w:tcPr>
            <w:tcW w:w="32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0D500" w14:textId="77777777" w:rsidR="00115F45" w:rsidRDefault="00B14681">
            <w:pPr>
              <w:widowControl w:val="0"/>
              <w:spacing w:line="240" w:lineRule="auto"/>
              <w:jc w:val="left"/>
              <w:rPr>
                <w:i/>
              </w:rPr>
            </w:pPr>
            <w:r>
              <w:rPr>
                <w:i/>
              </w:rPr>
              <w:t>Strategy</w:t>
            </w:r>
          </w:p>
        </w:tc>
        <w:tc>
          <w:tcPr>
            <w:tcW w:w="32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84D59" w14:textId="77777777" w:rsidR="00115F45" w:rsidRDefault="00B14681">
            <w:pPr>
              <w:widowControl w:val="0"/>
              <w:spacing w:line="240" w:lineRule="auto"/>
              <w:jc w:val="left"/>
              <w:rPr>
                <w:i/>
              </w:rPr>
            </w:pPr>
            <w:r>
              <w:rPr>
                <w:i/>
              </w:rPr>
              <w:t>Policies</w:t>
            </w:r>
          </w:p>
        </w:tc>
        <w:tc>
          <w:tcPr>
            <w:tcW w:w="32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C1BD6" w14:textId="77777777" w:rsidR="00115F45" w:rsidRDefault="00B14681">
            <w:pPr>
              <w:widowControl w:val="0"/>
              <w:spacing w:line="240" w:lineRule="auto"/>
              <w:jc w:val="left"/>
              <w:rPr>
                <w:i/>
              </w:rPr>
            </w:pPr>
            <w:r>
              <w:rPr>
                <w:i/>
              </w:rPr>
              <w:t>Architecture</w:t>
            </w:r>
          </w:p>
        </w:tc>
        <w:tc>
          <w:tcPr>
            <w:tcW w:w="32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4A5AD" w14:textId="77777777" w:rsidR="00115F45" w:rsidRDefault="00B14681">
            <w:pPr>
              <w:widowControl w:val="0"/>
              <w:spacing w:line="240" w:lineRule="auto"/>
              <w:jc w:val="left"/>
              <w:rPr>
                <w:i/>
              </w:rPr>
            </w:pPr>
            <w:r>
              <w:rPr>
                <w:i/>
              </w:rPr>
              <w:t>Penetration Testing</w:t>
            </w:r>
          </w:p>
        </w:tc>
        <w:tc>
          <w:tcPr>
            <w:tcW w:w="32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4BBE3" w14:textId="77777777" w:rsidR="00115F45" w:rsidRDefault="00B14681">
            <w:pPr>
              <w:widowControl w:val="0"/>
              <w:spacing w:line="240" w:lineRule="auto"/>
              <w:jc w:val="left"/>
              <w:rPr>
                <w:i/>
              </w:rPr>
            </w:pPr>
            <w:r>
              <w:rPr>
                <w:i/>
              </w:rPr>
              <w:t>Monitoring and Alerting</w:t>
            </w:r>
          </w:p>
        </w:tc>
        <w:tc>
          <w:tcPr>
            <w:tcW w:w="32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8A55E" w14:textId="77777777" w:rsidR="00115F45" w:rsidRDefault="00B14681">
            <w:pPr>
              <w:widowControl w:val="0"/>
              <w:spacing w:line="240" w:lineRule="auto"/>
              <w:jc w:val="left"/>
              <w:rPr>
                <w:i/>
              </w:rPr>
            </w:pPr>
            <w:r>
              <w:rPr>
                <w:i/>
              </w:rPr>
              <w:t>Incident Response</w:t>
            </w:r>
          </w:p>
        </w:tc>
      </w:tr>
      <w:tr w:rsidR="00115F45" w14:paraId="48E54410" w14:textId="77777777"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7F465" w14:textId="77777777" w:rsidR="00115F45" w:rsidRDefault="00B14681">
            <w:pPr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32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7AA6B" w14:textId="77777777" w:rsidR="00115F45" w:rsidRDefault="00B14681">
            <w:pPr>
              <w:widowControl w:val="0"/>
              <w:spacing w:line="240" w:lineRule="auto"/>
              <w:jc w:val="left"/>
            </w:pPr>
            <w:r>
              <w:t>Define how the organisation will respond to cyberthreats in a 5 year window</w:t>
            </w:r>
          </w:p>
        </w:tc>
        <w:tc>
          <w:tcPr>
            <w:tcW w:w="32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1C215" w14:textId="77777777" w:rsidR="00115F45" w:rsidRDefault="00B14681">
            <w:pPr>
              <w:widowControl w:val="0"/>
              <w:spacing w:line="240" w:lineRule="auto"/>
              <w:jc w:val="left"/>
            </w:pPr>
            <w:r>
              <w:t>Define acceptable and expected behaviour in the light of anticipated threats</w:t>
            </w:r>
          </w:p>
        </w:tc>
        <w:tc>
          <w:tcPr>
            <w:tcW w:w="32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F792B" w14:textId="77777777" w:rsidR="00115F45" w:rsidRDefault="00B14681">
            <w:pPr>
              <w:widowControl w:val="0"/>
              <w:spacing w:line="240" w:lineRule="auto"/>
              <w:jc w:val="left"/>
            </w:pPr>
            <w:r>
              <w:t>Define the security architecture for the organisation and ensure that new deployments are designed in line with the security architecture</w:t>
            </w:r>
          </w:p>
        </w:tc>
        <w:tc>
          <w:tcPr>
            <w:tcW w:w="32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842C8" w14:textId="77777777" w:rsidR="00115F45" w:rsidRDefault="00B14681">
            <w:pPr>
              <w:widowControl w:val="0"/>
              <w:spacing w:line="240" w:lineRule="auto"/>
              <w:jc w:val="left"/>
            </w:pPr>
            <w:r>
              <w:t>Ensure that software and infrastructure aligns with security expectations at the point of deployment</w:t>
            </w:r>
          </w:p>
        </w:tc>
        <w:tc>
          <w:tcPr>
            <w:tcW w:w="32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6DC87" w14:textId="77777777" w:rsidR="00115F45" w:rsidRDefault="00B14681">
            <w:pPr>
              <w:widowControl w:val="0"/>
              <w:spacing w:line="240" w:lineRule="auto"/>
              <w:jc w:val="left"/>
            </w:pPr>
            <w:r>
              <w:t>Ensure that event</w:t>
            </w:r>
            <w:r>
              <w:t>s are monitored and categorised</w:t>
            </w:r>
          </w:p>
        </w:tc>
        <w:tc>
          <w:tcPr>
            <w:tcW w:w="32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71A34" w14:textId="77777777" w:rsidR="00115F45" w:rsidRDefault="00B14681">
            <w:pPr>
              <w:widowControl w:val="0"/>
              <w:spacing w:line="240" w:lineRule="auto"/>
              <w:jc w:val="left"/>
            </w:pPr>
            <w:r>
              <w:t>Respond to security incidents</w:t>
            </w:r>
          </w:p>
        </w:tc>
      </w:tr>
      <w:tr w:rsidR="00115F45" w14:paraId="377AC316" w14:textId="77777777"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0E75E" w14:textId="77777777" w:rsidR="00115F45" w:rsidRDefault="00B14681">
            <w:pPr>
              <w:rPr>
                <w:b/>
              </w:rPr>
            </w:pPr>
            <w:r>
              <w:rPr>
                <w:b/>
              </w:rPr>
              <w:t>Service Management</w:t>
            </w:r>
          </w:p>
        </w:tc>
        <w:tc>
          <w:tcPr>
            <w:tcW w:w="32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8B48C" w14:textId="77777777" w:rsidR="00115F45" w:rsidRDefault="00B14681">
            <w:pPr>
              <w:widowControl w:val="0"/>
              <w:spacing w:line="240" w:lineRule="auto"/>
              <w:jc w:val="left"/>
            </w:pPr>
            <w:r>
              <w:t>Who: CISO or executive</w:t>
            </w:r>
          </w:p>
        </w:tc>
        <w:tc>
          <w:tcPr>
            <w:tcW w:w="32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34FEE" w14:textId="77777777" w:rsidR="00115F45" w:rsidRDefault="00B14681">
            <w:pPr>
              <w:widowControl w:val="0"/>
              <w:spacing w:line="240" w:lineRule="auto"/>
              <w:jc w:val="left"/>
            </w:pPr>
            <w:r>
              <w:t>Who: CISO or executive</w:t>
            </w:r>
          </w:p>
        </w:tc>
        <w:tc>
          <w:tcPr>
            <w:tcW w:w="32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E14AF" w14:textId="77777777" w:rsidR="00115F45" w:rsidRDefault="00B14681">
            <w:pPr>
              <w:widowControl w:val="0"/>
              <w:spacing w:line="240" w:lineRule="auto"/>
              <w:jc w:val="left"/>
            </w:pPr>
            <w:r>
              <w:t>Who: Chief Architect</w:t>
            </w:r>
          </w:p>
        </w:tc>
        <w:tc>
          <w:tcPr>
            <w:tcW w:w="32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C5265" w14:textId="77777777" w:rsidR="00115F45" w:rsidRDefault="00B14681">
            <w:pPr>
              <w:widowControl w:val="0"/>
              <w:spacing w:line="240" w:lineRule="auto"/>
              <w:jc w:val="left"/>
            </w:pPr>
            <w:r>
              <w:t xml:space="preserve">Who: </w:t>
            </w:r>
          </w:p>
        </w:tc>
        <w:tc>
          <w:tcPr>
            <w:tcW w:w="32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1B7D9" w14:textId="77777777" w:rsidR="00115F45" w:rsidRDefault="00B14681">
            <w:pPr>
              <w:widowControl w:val="0"/>
              <w:spacing w:line="240" w:lineRule="auto"/>
              <w:jc w:val="left"/>
            </w:pPr>
            <w:r>
              <w:t>Who</w:t>
            </w:r>
          </w:p>
        </w:tc>
        <w:tc>
          <w:tcPr>
            <w:tcW w:w="32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6BA6D" w14:textId="77777777" w:rsidR="00115F45" w:rsidRDefault="00B14681">
            <w:pPr>
              <w:widowControl w:val="0"/>
              <w:spacing w:line="240" w:lineRule="auto"/>
              <w:jc w:val="left"/>
            </w:pPr>
            <w:r>
              <w:t>Who</w:t>
            </w:r>
          </w:p>
        </w:tc>
      </w:tr>
      <w:tr w:rsidR="00115F45" w14:paraId="1F7DDC68" w14:textId="77777777"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AF483" w14:textId="77777777" w:rsidR="00115F45" w:rsidRDefault="00B14681">
            <w:pPr>
              <w:rPr>
                <w:b/>
              </w:rPr>
            </w:pPr>
            <w:r>
              <w:rPr>
                <w:b/>
              </w:rPr>
              <w:t>Service Processes</w:t>
            </w:r>
          </w:p>
        </w:tc>
        <w:tc>
          <w:tcPr>
            <w:tcW w:w="32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33769" w14:textId="77777777" w:rsidR="00115F45" w:rsidRDefault="00B14681">
            <w:pPr>
              <w:widowControl w:val="0"/>
              <w:spacing w:line="240" w:lineRule="auto"/>
              <w:jc w:val="left"/>
            </w:pPr>
            <w:r>
              <w:t>Monitor intelligence</w:t>
            </w:r>
          </w:p>
          <w:p w14:paraId="4A916753" w14:textId="77777777" w:rsidR="00115F45" w:rsidRDefault="00B14681">
            <w:pPr>
              <w:widowControl w:val="0"/>
              <w:spacing w:line="240" w:lineRule="auto"/>
              <w:jc w:val="left"/>
            </w:pPr>
            <w:r>
              <w:t>Assess past incidents</w:t>
            </w:r>
          </w:p>
          <w:p w14:paraId="4735AD20" w14:textId="77777777" w:rsidR="00115F45" w:rsidRDefault="00B14681">
            <w:pPr>
              <w:widowControl w:val="0"/>
              <w:spacing w:line="240" w:lineRule="auto"/>
              <w:jc w:val="left"/>
            </w:pPr>
            <w:r>
              <w:t>Categorise threats</w:t>
            </w:r>
          </w:p>
          <w:p w14:paraId="713F8A86" w14:textId="77777777" w:rsidR="00115F45" w:rsidRDefault="00B14681">
            <w:pPr>
              <w:widowControl w:val="0"/>
              <w:spacing w:line="240" w:lineRule="auto"/>
              <w:jc w:val="left"/>
            </w:pPr>
            <w:r>
              <w:t>Verbalise threats</w:t>
            </w:r>
          </w:p>
          <w:p w14:paraId="2DB23815" w14:textId="77777777" w:rsidR="00115F45" w:rsidRDefault="00B14681">
            <w:pPr>
              <w:widowControl w:val="0"/>
              <w:spacing w:line="240" w:lineRule="auto"/>
              <w:jc w:val="left"/>
            </w:pPr>
            <w:r>
              <w:t>Develop strategy</w:t>
            </w:r>
          </w:p>
        </w:tc>
        <w:tc>
          <w:tcPr>
            <w:tcW w:w="32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E4BC8" w14:textId="77777777" w:rsidR="00115F45" w:rsidRDefault="00B14681">
            <w:pPr>
              <w:widowControl w:val="0"/>
              <w:spacing w:line="240" w:lineRule="auto"/>
              <w:jc w:val="left"/>
            </w:pPr>
            <w:r>
              <w:t>Classify information</w:t>
            </w:r>
          </w:p>
          <w:p w14:paraId="0A4DFC72" w14:textId="77777777" w:rsidR="00115F45" w:rsidRDefault="00B14681">
            <w:pPr>
              <w:widowControl w:val="0"/>
              <w:spacing w:line="240" w:lineRule="auto"/>
              <w:jc w:val="left"/>
            </w:pPr>
            <w:r>
              <w:t>Develop policy</w:t>
            </w:r>
          </w:p>
          <w:p w14:paraId="6CDA4B26" w14:textId="77777777" w:rsidR="00115F45" w:rsidRDefault="00B14681">
            <w:pPr>
              <w:widowControl w:val="0"/>
              <w:spacing w:line="240" w:lineRule="auto"/>
              <w:jc w:val="left"/>
            </w:pPr>
            <w:r>
              <w:t>Manage policy adoption</w:t>
            </w:r>
          </w:p>
          <w:p w14:paraId="0D81D151" w14:textId="77777777" w:rsidR="00115F45" w:rsidRDefault="00B14681">
            <w:pPr>
              <w:widowControl w:val="0"/>
              <w:spacing w:line="240" w:lineRule="auto"/>
              <w:jc w:val="left"/>
            </w:pPr>
            <w:r>
              <w:t>Publish policy</w:t>
            </w:r>
          </w:p>
          <w:p w14:paraId="4847C21A" w14:textId="77777777" w:rsidR="00115F45" w:rsidRDefault="00B14681">
            <w:pPr>
              <w:widowControl w:val="0"/>
              <w:spacing w:line="240" w:lineRule="auto"/>
              <w:jc w:val="left"/>
            </w:pPr>
            <w:r>
              <w:t>Monitor and test compliance</w:t>
            </w:r>
          </w:p>
        </w:tc>
        <w:tc>
          <w:tcPr>
            <w:tcW w:w="32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E49B3" w14:textId="77777777" w:rsidR="00115F45" w:rsidRDefault="00B14681">
            <w:pPr>
              <w:widowControl w:val="0"/>
              <w:spacing w:line="240" w:lineRule="auto"/>
              <w:jc w:val="left"/>
            </w:pPr>
            <w:r>
              <w:t>Develop Reference Architecture</w:t>
            </w:r>
          </w:p>
          <w:p w14:paraId="678DFADE" w14:textId="77777777" w:rsidR="00115F45" w:rsidRDefault="00B14681">
            <w:pPr>
              <w:widowControl w:val="0"/>
              <w:spacing w:line="240" w:lineRule="auto"/>
              <w:jc w:val="left"/>
            </w:pPr>
            <w:r>
              <w:t>Maintain Reference Architecture</w:t>
            </w:r>
          </w:p>
          <w:p w14:paraId="4CDE023F" w14:textId="77777777" w:rsidR="00115F45" w:rsidRDefault="00B14681">
            <w:pPr>
              <w:widowControl w:val="0"/>
              <w:spacing w:line="240" w:lineRule="auto"/>
              <w:jc w:val="left"/>
            </w:pPr>
            <w:r>
              <w:t>Assess solution Architecture</w:t>
            </w:r>
          </w:p>
        </w:tc>
        <w:tc>
          <w:tcPr>
            <w:tcW w:w="32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8FE6E" w14:textId="77777777" w:rsidR="00115F45" w:rsidRDefault="00B14681">
            <w:pPr>
              <w:widowControl w:val="0"/>
              <w:spacing w:line="240" w:lineRule="auto"/>
              <w:jc w:val="left"/>
            </w:pPr>
            <w:r>
              <w:t>Configuration review</w:t>
            </w:r>
          </w:p>
          <w:p w14:paraId="0015B01C" w14:textId="77777777" w:rsidR="00115F45" w:rsidRDefault="00B14681">
            <w:pPr>
              <w:widowControl w:val="0"/>
              <w:spacing w:line="240" w:lineRule="auto"/>
              <w:jc w:val="left"/>
            </w:pPr>
            <w:r>
              <w:t>Patch review</w:t>
            </w:r>
          </w:p>
          <w:p w14:paraId="5B11D63F" w14:textId="77777777" w:rsidR="00115F45" w:rsidRDefault="00B14681">
            <w:pPr>
              <w:widowControl w:val="0"/>
              <w:spacing w:line="240" w:lineRule="auto"/>
              <w:jc w:val="left"/>
            </w:pPr>
            <w:r>
              <w:t>Penetration testing report</w:t>
            </w:r>
          </w:p>
          <w:p w14:paraId="565511F1" w14:textId="77777777" w:rsidR="00115F45" w:rsidRDefault="00B14681">
            <w:pPr>
              <w:widowControl w:val="0"/>
              <w:spacing w:line="240" w:lineRule="auto"/>
              <w:jc w:val="left"/>
            </w:pPr>
            <w:r>
              <w:t>Responsible disclosure</w:t>
            </w:r>
          </w:p>
          <w:p w14:paraId="189E36FA" w14:textId="77777777" w:rsidR="00115F45" w:rsidRDefault="00B14681">
            <w:pPr>
              <w:widowControl w:val="0"/>
              <w:spacing w:line="240" w:lineRule="auto"/>
              <w:jc w:val="left"/>
            </w:pPr>
            <w:r>
              <w:t>Bug fixes</w:t>
            </w:r>
          </w:p>
          <w:p w14:paraId="08AFC1EE" w14:textId="77777777" w:rsidR="00115F45" w:rsidRDefault="00B14681">
            <w:pPr>
              <w:widowControl w:val="0"/>
              <w:spacing w:line="240" w:lineRule="auto"/>
              <w:jc w:val="left"/>
            </w:pPr>
            <w:r>
              <w:t>Checks for bug fixes</w:t>
            </w:r>
          </w:p>
          <w:p w14:paraId="59AF8846" w14:textId="77777777" w:rsidR="00115F45" w:rsidRDefault="00B14681">
            <w:pPr>
              <w:widowControl w:val="0"/>
              <w:spacing w:line="240" w:lineRule="auto"/>
              <w:jc w:val="left"/>
            </w:pPr>
            <w:r>
              <w:t>Documentation</w:t>
            </w:r>
          </w:p>
        </w:tc>
        <w:tc>
          <w:tcPr>
            <w:tcW w:w="32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BC3D7" w14:textId="77777777" w:rsidR="00115F45" w:rsidRDefault="00B14681">
            <w:pPr>
              <w:widowControl w:val="0"/>
              <w:spacing w:line="240" w:lineRule="auto"/>
              <w:jc w:val="left"/>
            </w:pPr>
            <w:r>
              <w:t>Log monitoring</w:t>
            </w:r>
          </w:p>
          <w:p w14:paraId="6464E3D9" w14:textId="77777777" w:rsidR="00115F45" w:rsidRDefault="00B14681">
            <w:pPr>
              <w:widowControl w:val="0"/>
              <w:spacing w:line="240" w:lineRule="auto"/>
              <w:jc w:val="left"/>
            </w:pPr>
            <w:r>
              <w:t>Security operations monitoring (AV, access logs, IDS and others)</w:t>
            </w:r>
          </w:p>
          <w:p w14:paraId="0D85E662" w14:textId="77777777" w:rsidR="00115F45" w:rsidRDefault="00B14681">
            <w:pPr>
              <w:widowControl w:val="0"/>
              <w:spacing w:line="240" w:lineRule="auto"/>
              <w:jc w:val="left"/>
            </w:pPr>
            <w:r>
              <w:t>Alerting</w:t>
            </w:r>
          </w:p>
          <w:p w14:paraId="64E3FC51" w14:textId="77777777" w:rsidR="00115F45" w:rsidRDefault="00B14681">
            <w:pPr>
              <w:widowControl w:val="0"/>
              <w:spacing w:line="240" w:lineRule="auto"/>
              <w:jc w:val="left"/>
            </w:pPr>
            <w:r>
              <w:t>Investigations</w:t>
            </w:r>
          </w:p>
          <w:p w14:paraId="19538A8B" w14:textId="77777777" w:rsidR="00115F45" w:rsidRDefault="00B14681">
            <w:pPr>
              <w:widowControl w:val="0"/>
              <w:spacing w:line="240" w:lineRule="auto"/>
              <w:jc w:val="left"/>
            </w:pPr>
            <w:r>
              <w:t>Threat intelligence sharing</w:t>
            </w:r>
          </w:p>
        </w:tc>
        <w:tc>
          <w:tcPr>
            <w:tcW w:w="32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6A52D" w14:textId="77777777" w:rsidR="00115F45" w:rsidRDefault="00B14681">
            <w:pPr>
              <w:widowControl w:val="0"/>
              <w:spacing w:line="240" w:lineRule="auto"/>
              <w:jc w:val="left"/>
            </w:pPr>
            <w:r>
              <w:t>Incident plannin</w:t>
            </w:r>
            <w:r>
              <w:t>g</w:t>
            </w:r>
          </w:p>
          <w:p w14:paraId="752B8F67" w14:textId="77777777" w:rsidR="00115F45" w:rsidRDefault="00B14681">
            <w:pPr>
              <w:widowControl w:val="0"/>
              <w:spacing w:line="240" w:lineRule="auto"/>
              <w:jc w:val="left"/>
            </w:pPr>
            <w:r>
              <w:t>Incident triage</w:t>
            </w:r>
          </w:p>
          <w:p w14:paraId="23295D61" w14:textId="77777777" w:rsidR="00115F45" w:rsidRDefault="00B14681">
            <w:pPr>
              <w:widowControl w:val="0"/>
              <w:spacing w:line="240" w:lineRule="auto"/>
              <w:jc w:val="left"/>
            </w:pPr>
            <w:r>
              <w:t>Incident remediation</w:t>
            </w:r>
          </w:p>
          <w:p w14:paraId="04F00891" w14:textId="77777777" w:rsidR="00115F45" w:rsidRDefault="00B14681">
            <w:pPr>
              <w:widowControl w:val="0"/>
              <w:spacing w:line="240" w:lineRule="auto"/>
              <w:jc w:val="left"/>
            </w:pPr>
            <w:r>
              <w:t>Outside reporting</w:t>
            </w:r>
          </w:p>
          <w:p w14:paraId="07854A3E" w14:textId="77777777" w:rsidR="00115F45" w:rsidRDefault="00B14681">
            <w:pPr>
              <w:widowControl w:val="0"/>
              <w:spacing w:line="240" w:lineRule="auto"/>
              <w:jc w:val="left"/>
            </w:pPr>
            <w:r>
              <w:t>Incident reporting</w:t>
            </w:r>
          </w:p>
        </w:tc>
      </w:tr>
      <w:tr w:rsidR="00115F45" w14:paraId="3140BF47" w14:textId="77777777"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D37E1" w14:textId="77777777" w:rsidR="00115F45" w:rsidRDefault="00B14681">
            <w:pPr>
              <w:rPr>
                <w:b/>
              </w:rPr>
            </w:pPr>
            <w:r>
              <w:rPr>
                <w:b/>
              </w:rPr>
              <w:t>Integration</w:t>
            </w:r>
          </w:p>
        </w:tc>
        <w:tc>
          <w:tcPr>
            <w:tcW w:w="32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5921F" w14:textId="77777777" w:rsidR="00115F45" w:rsidRDefault="00B14681">
            <w:pPr>
              <w:widowControl w:val="0"/>
              <w:spacing w:line="240" w:lineRule="auto"/>
              <w:jc w:val="left"/>
            </w:pPr>
            <w:r>
              <w:t>Policies Service</w:t>
            </w:r>
          </w:p>
          <w:p w14:paraId="4C5391DE" w14:textId="77777777" w:rsidR="00115F45" w:rsidRDefault="00B14681">
            <w:pPr>
              <w:widowControl w:val="0"/>
              <w:spacing w:line="240" w:lineRule="auto"/>
              <w:jc w:val="left"/>
            </w:pPr>
            <w:r>
              <w:t>Incident Response Service</w:t>
            </w:r>
          </w:p>
          <w:p w14:paraId="3D0FCCFD" w14:textId="77777777" w:rsidR="00115F45" w:rsidRDefault="00B14681">
            <w:pPr>
              <w:widowControl w:val="0"/>
              <w:spacing w:line="240" w:lineRule="auto"/>
              <w:jc w:val="left"/>
            </w:pPr>
            <w:r>
              <w:t>Architecture Service</w:t>
            </w:r>
          </w:p>
        </w:tc>
        <w:tc>
          <w:tcPr>
            <w:tcW w:w="32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7C97F" w14:textId="77777777" w:rsidR="00115F45" w:rsidRDefault="00B14681">
            <w:pPr>
              <w:widowControl w:val="0"/>
              <w:spacing w:line="240" w:lineRule="auto"/>
              <w:jc w:val="left"/>
            </w:pPr>
            <w:r>
              <w:t>Strategy</w:t>
            </w:r>
          </w:p>
          <w:p w14:paraId="5139E0D5" w14:textId="77777777" w:rsidR="00115F45" w:rsidRDefault="00B14681">
            <w:pPr>
              <w:widowControl w:val="0"/>
              <w:spacing w:line="240" w:lineRule="auto"/>
              <w:jc w:val="left"/>
            </w:pPr>
            <w:r>
              <w:t>Monitoring and alerting</w:t>
            </w:r>
          </w:p>
          <w:p w14:paraId="34732119" w14:textId="77777777" w:rsidR="00115F45" w:rsidRDefault="00B14681">
            <w:pPr>
              <w:widowControl w:val="0"/>
              <w:spacing w:line="240" w:lineRule="auto"/>
              <w:jc w:val="left"/>
            </w:pPr>
            <w:r>
              <w:t>End user computing</w:t>
            </w:r>
          </w:p>
          <w:p w14:paraId="3FC98E21" w14:textId="77777777" w:rsidR="00115F45" w:rsidRDefault="00B14681">
            <w:pPr>
              <w:widowControl w:val="0"/>
              <w:spacing w:line="240" w:lineRule="auto"/>
              <w:jc w:val="left"/>
            </w:pPr>
            <w:r>
              <w:t>IT Administration</w:t>
            </w:r>
          </w:p>
        </w:tc>
        <w:tc>
          <w:tcPr>
            <w:tcW w:w="32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E5DDB" w14:textId="77777777" w:rsidR="00115F45" w:rsidRDefault="00B14681">
            <w:pPr>
              <w:widowControl w:val="0"/>
              <w:spacing w:line="240" w:lineRule="auto"/>
              <w:jc w:val="left"/>
            </w:pPr>
            <w:r>
              <w:t>Strategy Service</w:t>
            </w:r>
          </w:p>
          <w:p w14:paraId="69437A8A" w14:textId="77777777" w:rsidR="00115F45" w:rsidRDefault="00115F45">
            <w:pPr>
              <w:widowControl w:val="0"/>
              <w:spacing w:line="240" w:lineRule="auto"/>
              <w:jc w:val="left"/>
            </w:pPr>
          </w:p>
        </w:tc>
        <w:tc>
          <w:tcPr>
            <w:tcW w:w="32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0F41F" w14:textId="77777777" w:rsidR="00115F45" w:rsidRDefault="00B14681">
            <w:pPr>
              <w:widowControl w:val="0"/>
              <w:spacing w:line="240" w:lineRule="auto"/>
              <w:jc w:val="left"/>
            </w:pPr>
            <w:r>
              <w:t>Quality Assurance Testing</w:t>
            </w:r>
          </w:p>
          <w:p w14:paraId="716229FE" w14:textId="77777777" w:rsidR="00115F45" w:rsidRDefault="00B14681">
            <w:pPr>
              <w:widowControl w:val="0"/>
              <w:spacing w:line="240" w:lineRule="auto"/>
              <w:jc w:val="left"/>
            </w:pPr>
            <w:r>
              <w:t>Software Development</w:t>
            </w:r>
          </w:p>
        </w:tc>
        <w:tc>
          <w:tcPr>
            <w:tcW w:w="32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1E238" w14:textId="77777777" w:rsidR="00115F45" w:rsidRDefault="00B14681">
            <w:pPr>
              <w:widowControl w:val="0"/>
              <w:spacing w:line="240" w:lineRule="auto"/>
              <w:jc w:val="left"/>
            </w:pPr>
            <w:r>
              <w:t>IT Operations</w:t>
            </w:r>
          </w:p>
          <w:p w14:paraId="23805C61" w14:textId="77777777" w:rsidR="00115F45" w:rsidRDefault="00B14681">
            <w:pPr>
              <w:widowControl w:val="0"/>
              <w:spacing w:line="240" w:lineRule="auto"/>
              <w:jc w:val="left"/>
            </w:pPr>
            <w:r>
              <w:t>Policies</w:t>
            </w:r>
          </w:p>
          <w:p w14:paraId="0E64CD82" w14:textId="77777777" w:rsidR="00115F45" w:rsidRDefault="00B14681">
            <w:pPr>
              <w:widowControl w:val="0"/>
              <w:spacing w:line="240" w:lineRule="auto"/>
              <w:jc w:val="left"/>
            </w:pPr>
            <w:r>
              <w:t>Strategy</w:t>
            </w:r>
          </w:p>
          <w:p w14:paraId="4C2CA6A7" w14:textId="77777777" w:rsidR="00115F45" w:rsidRDefault="00B14681">
            <w:pPr>
              <w:widowControl w:val="0"/>
              <w:spacing w:line="240" w:lineRule="auto"/>
              <w:jc w:val="left"/>
            </w:pPr>
            <w:r>
              <w:t>Incident management</w:t>
            </w:r>
          </w:p>
        </w:tc>
        <w:tc>
          <w:tcPr>
            <w:tcW w:w="32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237DF" w14:textId="77777777" w:rsidR="00115F45" w:rsidRDefault="00B14681">
            <w:pPr>
              <w:widowControl w:val="0"/>
              <w:spacing w:line="240" w:lineRule="auto"/>
              <w:jc w:val="left"/>
            </w:pPr>
            <w:r>
              <w:t>Incident management</w:t>
            </w:r>
          </w:p>
          <w:p w14:paraId="382652BC" w14:textId="77777777" w:rsidR="00115F45" w:rsidRDefault="00B14681">
            <w:pPr>
              <w:widowControl w:val="0"/>
              <w:spacing w:line="240" w:lineRule="auto"/>
              <w:jc w:val="left"/>
            </w:pPr>
            <w:r>
              <w:t>Monitoring and Alerting</w:t>
            </w:r>
          </w:p>
        </w:tc>
      </w:tr>
      <w:tr w:rsidR="00115F45" w14:paraId="33B0E559" w14:textId="77777777"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6DD7D" w14:textId="77777777" w:rsidR="00115F45" w:rsidRDefault="00B14681">
            <w:pPr>
              <w:rPr>
                <w:b/>
              </w:rPr>
            </w:pPr>
            <w:r>
              <w:rPr>
                <w:b/>
              </w:rPr>
              <w:t>Practice maturity</w:t>
            </w:r>
          </w:p>
        </w:tc>
        <w:tc>
          <w:tcPr>
            <w:tcW w:w="32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BBDF4" w14:textId="77777777" w:rsidR="00115F45" w:rsidRDefault="00B14681">
            <w:pPr>
              <w:widowControl w:val="0"/>
              <w:spacing w:line="240" w:lineRule="auto"/>
              <w:jc w:val="left"/>
              <w:rPr>
                <w:i/>
              </w:rPr>
            </w:pPr>
            <w:r>
              <w:rPr>
                <w:i/>
              </w:rPr>
              <w:t>Low</w:t>
            </w:r>
          </w:p>
          <w:p w14:paraId="39D326A9" w14:textId="77777777" w:rsidR="00115F45" w:rsidRDefault="00B14681">
            <w:pPr>
              <w:widowControl w:val="0"/>
              <w:spacing w:line="240" w:lineRule="auto"/>
              <w:jc w:val="left"/>
            </w:pPr>
            <w:r>
              <w:t>Default strategy or no strategy</w:t>
            </w:r>
          </w:p>
          <w:p w14:paraId="747F063F" w14:textId="77777777" w:rsidR="00115F45" w:rsidRDefault="00115F45">
            <w:pPr>
              <w:widowControl w:val="0"/>
              <w:spacing w:line="240" w:lineRule="auto"/>
              <w:jc w:val="left"/>
              <w:rPr>
                <w:i/>
              </w:rPr>
            </w:pPr>
          </w:p>
          <w:p w14:paraId="481F8B75" w14:textId="77777777" w:rsidR="00115F45" w:rsidRDefault="00B14681">
            <w:pPr>
              <w:widowControl w:val="0"/>
              <w:spacing w:line="240" w:lineRule="auto"/>
              <w:jc w:val="left"/>
              <w:rPr>
                <w:i/>
              </w:rPr>
            </w:pPr>
            <w:r>
              <w:rPr>
                <w:i/>
              </w:rPr>
              <w:t>Medium</w:t>
            </w:r>
          </w:p>
          <w:p w14:paraId="7D35E8FB" w14:textId="77777777" w:rsidR="00115F45" w:rsidRDefault="00B14681">
            <w:pPr>
              <w:widowControl w:val="0"/>
              <w:spacing w:line="240" w:lineRule="auto"/>
              <w:jc w:val="left"/>
            </w:pPr>
            <w:r>
              <w:t>Strategy Development</w:t>
            </w:r>
          </w:p>
          <w:p w14:paraId="1837F174" w14:textId="77777777" w:rsidR="00115F45" w:rsidRDefault="00B14681">
            <w:pPr>
              <w:widowControl w:val="0"/>
              <w:spacing w:line="240" w:lineRule="auto"/>
              <w:jc w:val="left"/>
            </w:pPr>
            <w:r>
              <w:t>Communication with Board</w:t>
            </w:r>
          </w:p>
          <w:p w14:paraId="3536A3D1" w14:textId="77777777" w:rsidR="00115F45" w:rsidRDefault="00B14681">
            <w:pPr>
              <w:widowControl w:val="0"/>
              <w:spacing w:line="240" w:lineRule="auto"/>
              <w:jc w:val="left"/>
            </w:pPr>
            <w:r>
              <w:t>Strategy Review</w:t>
            </w:r>
          </w:p>
          <w:p w14:paraId="0C375701" w14:textId="77777777" w:rsidR="00115F45" w:rsidRDefault="00115F45">
            <w:pPr>
              <w:widowControl w:val="0"/>
              <w:spacing w:line="240" w:lineRule="auto"/>
              <w:jc w:val="left"/>
              <w:rPr>
                <w:i/>
              </w:rPr>
            </w:pPr>
          </w:p>
          <w:p w14:paraId="42117F2E" w14:textId="77777777" w:rsidR="00115F45" w:rsidRDefault="00B14681">
            <w:pPr>
              <w:widowControl w:val="0"/>
              <w:spacing w:line="240" w:lineRule="auto"/>
              <w:jc w:val="left"/>
              <w:rPr>
                <w:i/>
              </w:rPr>
            </w:pPr>
            <w:r>
              <w:rPr>
                <w:i/>
              </w:rPr>
              <w:t>High</w:t>
            </w:r>
          </w:p>
          <w:p w14:paraId="3448DBEE" w14:textId="77777777" w:rsidR="00115F45" w:rsidRDefault="00B14681">
            <w:pPr>
              <w:widowControl w:val="0"/>
              <w:spacing w:line="240" w:lineRule="auto"/>
              <w:jc w:val="left"/>
            </w:pPr>
            <w:r>
              <w:t>Alignment with outside partners</w:t>
            </w:r>
          </w:p>
        </w:tc>
        <w:tc>
          <w:tcPr>
            <w:tcW w:w="32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A1997" w14:textId="77777777" w:rsidR="00115F45" w:rsidRDefault="00B14681">
            <w:pPr>
              <w:widowControl w:val="0"/>
              <w:spacing w:line="240" w:lineRule="auto"/>
              <w:jc w:val="left"/>
              <w:rPr>
                <w:i/>
              </w:rPr>
            </w:pPr>
            <w:r>
              <w:rPr>
                <w:i/>
              </w:rPr>
              <w:t>Low</w:t>
            </w:r>
          </w:p>
          <w:p w14:paraId="6C24B7C7" w14:textId="77777777" w:rsidR="00115F45" w:rsidRDefault="00B14681">
            <w:pPr>
              <w:widowControl w:val="0"/>
              <w:spacing w:line="240" w:lineRule="auto"/>
              <w:jc w:val="left"/>
            </w:pPr>
            <w:r>
              <w:t>No policies</w:t>
            </w:r>
          </w:p>
          <w:p w14:paraId="57AB4C25" w14:textId="77777777" w:rsidR="00115F45" w:rsidRDefault="00115F45">
            <w:pPr>
              <w:widowControl w:val="0"/>
              <w:spacing w:line="240" w:lineRule="auto"/>
              <w:jc w:val="left"/>
              <w:rPr>
                <w:i/>
              </w:rPr>
            </w:pPr>
          </w:p>
          <w:p w14:paraId="61951536" w14:textId="77777777" w:rsidR="00115F45" w:rsidRDefault="00B14681">
            <w:pPr>
              <w:widowControl w:val="0"/>
              <w:spacing w:line="240" w:lineRule="auto"/>
              <w:jc w:val="left"/>
              <w:rPr>
                <w:i/>
              </w:rPr>
            </w:pPr>
            <w:r>
              <w:rPr>
                <w:i/>
              </w:rPr>
              <w:t>Medium</w:t>
            </w:r>
          </w:p>
          <w:p w14:paraId="2F5B966E" w14:textId="77777777" w:rsidR="00115F45" w:rsidRDefault="00B14681">
            <w:pPr>
              <w:widowControl w:val="0"/>
              <w:spacing w:line="240" w:lineRule="auto"/>
              <w:jc w:val="left"/>
            </w:pPr>
            <w:r>
              <w:t>Policies developed, but not adopted and communicated</w:t>
            </w:r>
          </w:p>
          <w:p w14:paraId="67A6BD52" w14:textId="77777777" w:rsidR="00115F45" w:rsidRDefault="00115F45">
            <w:pPr>
              <w:widowControl w:val="0"/>
              <w:spacing w:line="240" w:lineRule="auto"/>
              <w:jc w:val="left"/>
              <w:rPr>
                <w:i/>
              </w:rPr>
            </w:pPr>
          </w:p>
          <w:p w14:paraId="02B9D7F2" w14:textId="77777777" w:rsidR="00115F45" w:rsidRDefault="00B14681">
            <w:pPr>
              <w:widowControl w:val="0"/>
              <w:spacing w:line="240" w:lineRule="auto"/>
              <w:jc w:val="left"/>
              <w:rPr>
                <w:i/>
              </w:rPr>
            </w:pPr>
            <w:r>
              <w:rPr>
                <w:i/>
              </w:rPr>
              <w:t>High</w:t>
            </w:r>
          </w:p>
          <w:p w14:paraId="2E9E1AA2" w14:textId="77777777" w:rsidR="00115F45" w:rsidRDefault="00B14681">
            <w:pPr>
              <w:widowControl w:val="0"/>
              <w:spacing w:line="240" w:lineRule="auto"/>
              <w:jc w:val="left"/>
            </w:pPr>
            <w:r>
              <w:t>Policies developed</w:t>
            </w:r>
          </w:p>
          <w:p w14:paraId="027089C8" w14:textId="77777777" w:rsidR="00115F45" w:rsidRDefault="00B14681">
            <w:pPr>
              <w:widowControl w:val="0"/>
              <w:spacing w:line="240" w:lineRule="auto"/>
              <w:jc w:val="left"/>
            </w:pPr>
            <w:r>
              <w:t>Policies adopted</w:t>
            </w:r>
          </w:p>
          <w:p w14:paraId="3262685E" w14:textId="77777777" w:rsidR="00115F45" w:rsidRDefault="00B14681">
            <w:pPr>
              <w:widowControl w:val="0"/>
              <w:spacing w:line="240" w:lineRule="auto"/>
              <w:jc w:val="left"/>
            </w:pPr>
            <w:r>
              <w:t>Policies communicated</w:t>
            </w:r>
          </w:p>
          <w:p w14:paraId="044AA629" w14:textId="77777777" w:rsidR="00115F45" w:rsidRDefault="00B14681">
            <w:pPr>
              <w:widowControl w:val="0"/>
              <w:spacing w:line="240" w:lineRule="auto"/>
              <w:jc w:val="left"/>
            </w:pPr>
            <w:r>
              <w:t>Policies refreshed</w:t>
            </w:r>
          </w:p>
        </w:tc>
        <w:tc>
          <w:tcPr>
            <w:tcW w:w="32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52C5D" w14:textId="77777777" w:rsidR="00115F45" w:rsidRDefault="00B14681">
            <w:pPr>
              <w:widowControl w:val="0"/>
              <w:spacing w:line="240" w:lineRule="auto"/>
              <w:jc w:val="left"/>
              <w:rPr>
                <w:i/>
              </w:rPr>
            </w:pPr>
            <w:r>
              <w:rPr>
                <w:i/>
              </w:rPr>
              <w:t>Low</w:t>
            </w:r>
          </w:p>
          <w:p w14:paraId="1313D1D7" w14:textId="77777777" w:rsidR="00115F45" w:rsidRDefault="00B14681">
            <w:pPr>
              <w:widowControl w:val="0"/>
              <w:spacing w:line="240" w:lineRule="auto"/>
              <w:jc w:val="left"/>
            </w:pPr>
            <w:r>
              <w:t>No security designs, or security theatre</w:t>
            </w:r>
          </w:p>
          <w:p w14:paraId="7A65E7B7" w14:textId="77777777" w:rsidR="00115F45" w:rsidRDefault="00115F45">
            <w:pPr>
              <w:widowControl w:val="0"/>
              <w:spacing w:line="240" w:lineRule="auto"/>
              <w:jc w:val="left"/>
              <w:rPr>
                <w:i/>
              </w:rPr>
            </w:pPr>
          </w:p>
          <w:p w14:paraId="327743AE" w14:textId="77777777" w:rsidR="00115F45" w:rsidRDefault="00B14681">
            <w:pPr>
              <w:widowControl w:val="0"/>
              <w:spacing w:line="240" w:lineRule="auto"/>
              <w:jc w:val="left"/>
              <w:rPr>
                <w:i/>
              </w:rPr>
            </w:pPr>
            <w:r>
              <w:rPr>
                <w:i/>
              </w:rPr>
              <w:t>Medium</w:t>
            </w:r>
          </w:p>
          <w:p w14:paraId="246C28C7" w14:textId="77777777" w:rsidR="00115F45" w:rsidRDefault="00B14681">
            <w:pPr>
              <w:widowControl w:val="0"/>
              <w:spacing w:line="240" w:lineRule="auto"/>
              <w:jc w:val="left"/>
            </w:pPr>
            <w:r>
              <w:t>Security considered as an aspect in the design</w:t>
            </w:r>
          </w:p>
          <w:p w14:paraId="64652778" w14:textId="77777777" w:rsidR="00115F45" w:rsidRDefault="00115F45">
            <w:pPr>
              <w:widowControl w:val="0"/>
              <w:spacing w:line="240" w:lineRule="auto"/>
              <w:jc w:val="left"/>
              <w:rPr>
                <w:i/>
              </w:rPr>
            </w:pPr>
          </w:p>
          <w:p w14:paraId="17A803E2" w14:textId="77777777" w:rsidR="00115F45" w:rsidRDefault="00B14681">
            <w:pPr>
              <w:widowControl w:val="0"/>
              <w:spacing w:line="240" w:lineRule="auto"/>
              <w:jc w:val="left"/>
              <w:rPr>
                <w:i/>
              </w:rPr>
            </w:pPr>
            <w:r>
              <w:rPr>
                <w:i/>
              </w:rPr>
              <w:t>High</w:t>
            </w:r>
          </w:p>
          <w:p w14:paraId="23A9AE0D" w14:textId="77777777" w:rsidR="00115F45" w:rsidRDefault="00B14681">
            <w:pPr>
              <w:widowControl w:val="0"/>
              <w:spacing w:line="240" w:lineRule="auto"/>
              <w:jc w:val="left"/>
            </w:pPr>
            <w:r>
              <w:t>Security reference architecture</w:t>
            </w:r>
          </w:p>
          <w:p w14:paraId="3F86DDFF" w14:textId="77777777" w:rsidR="00115F45" w:rsidRDefault="00B14681">
            <w:pPr>
              <w:widowControl w:val="0"/>
              <w:spacing w:line="240" w:lineRule="auto"/>
              <w:jc w:val="left"/>
            </w:pPr>
            <w:r>
              <w:t>Security designs</w:t>
            </w:r>
          </w:p>
          <w:p w14:paraId="33FF5F19" w14:textId="77777777" w:rsidR="00115F45" w:rsidRDefault="00B14681">
            <w:pPr>
              <w:widowControl w:val="0"/>
              <w:spacing w:line="240" w:lineRule="auto"/>
              <w:jc w:val="left"/>
            </w:pPr>
            <w:r>
              <w:t>Threat modelling</w:t>
            </w:r>
          </w:p>
        </w:tc>
        <w:tc>
          <w:tcPr>
            <w:tcW w:w="32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0054A" w14:textId="77777777" w:rsidR="00115F45" w:rsidRDefault="00B14681">
            <w:pPr>
              <w:widowControl w:val="0"/>
              <w:spacing w:line="240" w:lineRule="auto"/>
              <w:jc w:val="left"/>
              <w:rPr>
                <w:i/>
              </w:rPr>
            </w:pPr>
            <w:r>
              <w:rPr>
                <w:i/>
              </w:rPr>
              <w:t>Low</w:t>
            </w:r>
          </w:p>
          <w:p w14:paraId="2107E577" w14:textId="77777777" w:rsidR="00115F45" w:rsidRDefault="00B14681">
            <w:pPr>
              <w:widowControl w:val="0"/>
              <w:spacing w:line="240" w:lineRule="auto"/>
              <w:jc w:val="left"/>
            </w:pPr>
            <w:r>
              <w:t>Automated scanning</w:t>
            </w:r>
          </w:p>
          <w:p w14:paraId="46FACA31" w14:textId="77777777" w:rsidR="00115F45" w:rsidRDefault="00B14681">
            <w:pPr>
              <w:widowControl w:val="0"/>
              <w:spacing w:line="240" w:lineRule="auto"/>
              <w:jc w:val="left"/>
            </w:pPr>
            <w:r>
              <w:t>No penetration testing</w:t>
            </w:r>
          </w:p>
          <w:p w14:paraId="1E2B89FA" w14:textId="77777777" w:rsidR="00115F45" w:rsidRDefault="00115F45">
            <w:pPr>
              <w:widowControl w:val="0"/>
              <w:spacing w:line="240" w:lineRule="auto"/>
              <w:jc w:val="left"/>
            </w:pPr>
          </w:p>
          <w:p w14:paraId="0758FCF0" w14:textId="77777777" w:rsidR="00115F45" w:rsidRDefault="00B14681">
            <w:pPr>
              <w:widowControl w:val="0"/>
              <w:spacing w:line="240" w:lineRule="auto"/>
              <w:jc w:val="left"/>
              <w:rPr>
                <w:i/>
              </w:rPr>
            </w:pPr>
            <w:r>
              <w:rPr>
                <w:i/>
              </w:rPr>
              <w:t>Medium</w:t>
            </w:r>
          </w:p>
          <w:p w14:paraId="7BEC30BE" w14:textId="77777777" w:rsidR="00115F45" w:rsidRDefault="00B14681">
            <w:pPr>
              <w:widowControl w:val="0"/>
              <w:spacing w:line="240" w:lineRule="auto"/>
              <w:jc w:val="left"/>
            </w:pPr>
            <w:r>
              <w:t>Manual penetration testing</w:t>
            </w:r>
          </w:p>
          <w:p w14:paraId="2F16D3A6" w14:textId="77777777" w:rsidR="00115F45" w:rsidRDefault="00115F45">
            <w:pPr>
              <w:widowControl w:val="0"/>
              <w:spacing w:line="240" w:lineRule="auto"/>
              <w:jc w:val="left"/>
              <w:rPr>
                <w:i/>
              </w:rPr>
            </w:pPr>
          </w:p>
          <w:p w14:paraId="19C24D11" w14:textId="77777777" w:rsidR="00115F45" w:rsidRDefault="00B14681">
            <w:pPr>
              <w:widowControl w:val="0"/>
              <w:spacing w:line="240" w:lineRule="auto"/>
              <w:jc w:val="left"/>
              <w:rPr>
                <w:i/>
              </w:rPr>
            </w:pPr>
            <w:r>
              <w:rPr>
                <w:i/>
              </w:rPr>
              <w:t>High</w:t>
            </w:r>
          </w:p>
          <w:p w14:paraId="4E133CC6" w14:textId="77777777" w:rsidR="00115F45" w:rsidRDefault="00B14681">
            <w:pPr>
              <w:widowControl w:val="0"/>
              <w:spacing w:line="240" w:lineRule="auto"/>
              <w:jc w:val="left"/>
            </w:pPr>
            <w:r>
              <w:t>A</w:t>
            </w:r>
            <w:r>
              <w:t>utomated code checks</w:t>
            </w:r>
          </w:p>
          <w:p w14:paraId="530F493A" w14:textId="77777777" w:rsidR="00115F45" w:rsidRDefault="00B14681">
            <w:pPr>
              <w:widowControl w:val="0"/>
              <w:spacing w:line="240" w:lineRule="auto"/>
              <w:jc w:val="left"/>
            </w:pPr>
            <w:r>
              <w:t>Code reviews</w:t>
            </w:r>
          </w:p>
          <w:p w14:paraId="0C7912FC" w14:textId="77777777" w:rsidR="00115F45" w:rsidRDefault="00B14681">
            <w:pPr>
              <w:widowControl w:val="0"/>
              <w:spacing w:line="240" w:lineRule="auto"/>
              <w:jc w:val="left"/>
            </w:pPr>
            <w:r>
              <w:t>Fuzzing</w:t>
            </w:r>
          </w:p>
          <w:p w14:paraId="1BDA0A04" w14:textId="77777777" w:rsidR="00115F45" w:rsidRDefault="00B14681">
            <w:pPr>
              <w:widowControl w:val="0"/>
              <w:spacing w:line="240" w:lineRule="auto"/>
              <w:jc w:val="left"/>
            </w:pPr>
            <w:r>
              <w:t>Chaos monkey testing</w:t>
            </w:r>
          </w:p>
        </w:tc>
        <w:tc>
          <w:tcPr>
            <w:tcW w:w="32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F0556" w14:textId="77777777" w:rsidR="00115F45" w:rsidRDefault="00B14681">
            <w:pPr>
              <w:widowControl w:val="0"/>
              <w:spacing w:line="240" w:lineRule="auto"/>
              <w:jc w:val="left"/>
              <w:rPr>
                <w:i/>
              </w:rPr>
            </w:pPr>
            <w:r>
              <w:rPr>
                <w:i/>
              </w:rPr>
              <w:t>Low</w:t>
            </w:r>
          </w:p>
          <w:p w14:paraId="393C6B77" w14:textId="77777777" w:rsidR="00115F45" w:rsidRDefault="00B14681">
            <w:pPr>
              <w:widowControl w:val="0"/>
              <w:spacing w:line="240" w:lineRule="auto"/>
              <w:jc w:val="left"/>
            </w:pPr>
            <w:r>
              <w:t>No logs or no log intelligence</w:t>
            </w:r>
          </w:p>
          <w:p w14:paraId="5DF3890C" w14:textId="77777777" w:rsidR="00115F45" w:rsidRDefault="00B14681">
            <w:pPr>
              <w:widowControl w:val="0"/>
              <w:spacing w:line="240" w:lineRule="auto"/>
              <w:jc w:val="left"/>
            </w:pPr>
            <w:r>
              <w:t>Logs on individual hosts</w:t>
            </w:r>
          </w:p>
          <w:p w14:paraId="62DD82E0" w14:textId="77777777" w:rsidR="00115F45" w:rsidRDefault="00115F45">
            <w:pPr>
              <w:widowControl w:val="0"/>
              <w:spacing w:line="240" w:lineRule="auto"/>
              <w:jc w:val="left"/>
            </w:pPr>
          </w:p>
          <w:p w14:paraId="66F2AC55" w14:textId="77777777" w:rsidR="00115F45" w:rsidRDefault="00B14681">
            <w:pPr>
              <w:widowControl w:val="0"/>
              <w:spacing w:line="240" w:lineRule="auto"/>
              <w:jc w:val="left"/>
              <w:rPr>
                <w:i/>
              </w:rPr>
            </w:pPr>
            <w:r>
              <w:rPr>
                <w:i/>
              </w:rPr>
              <w:t>Medium</w:t>
            </w:r>
          </w:p>
          <w:p w14:paraId="06CA145F" w14:textId="77777777" w:rsidR="00115F45" w:rsidRDefault="00B14681">
            <w:pPr>
              <w:widowControl w:val="0"/>
              <w:spacing w:line="240" w:lineRule="auto"/>
              <w:jc w:val="left"/>
            </w:pPr>
            <w:r>
              <w:t>Centralised logging</w:t>
            </w:r>
          </w:p>
          <w:p w14:paraId="117C2BAC" w14:textId="77777777" w:rsidR="00115F45" w:rsidRDefault="00B14681">
            <w:pPr>
              <w:widowControl w:val="0"/>
              <w:spacing w:line="240" w:lineRule="auto"/>
              <w:jc w:val="left"/>
            </w:pPr>
            <w:r>
              <w:t>Unified time</w:t>
            </w:r>
          </w:p>
          <w:p w14:paraId="63A430EF" w14:textId="77777777" w:rsidR="00115F45" w:rsidRDefault="00B14681">
            <w:pPr>
              <w:widowControl w:val="0"/>
              <w:spacing w:line="240" w:lineRule="auto"/>
              <w:jc w:val="left"/>
            </w:pPr>
            <w:r>
              <w:t>IDS, AV logs centralised</w:t>
            </w:r>
          </w:p>
          <w:p w14:paraId="2CF63DA8" w14:textId="77777777" w:rsidR="00115F45" w:rsidRDefault="00B14681">
            <w:pPr>
              <w:widowControl w:val="0"/>
              <w:spacing w:line="240" w:lineRule="auto"/>
              <w:jc w:val="left"/>
            </w:pPr>
            <w:r>
              <w:t>Automated alerting</w:t>
            </w:r>
          </w:p>
          <w:p w14:paraId="7DA82108" w14:textId="77777777" w:rsidR="00115F45" w:rsidRDefault="00115F45">
            <w:pPr>
              <w:widowControl w:val="0"/>
              <w:spacing w:line="240" w:lineRule="auto"/>
              <w:jc w:val="left"/>
            </w:pPr>
          </w:p>
          <w:p w14:paraId="3608294A" w14:textId="77777777" w:rsidR="00115F45" w:rsidRDefault="00B14681">
            <w:pPr>
              <w:widowControl w:val="0"/>
              <w:spacing w:line="240" w:lineRule="auto"/>
              <w:jc w:val="left"/>
              <w:rPr>
                <w:i/>
              </w:rPr>
            </w:pPr>
            <w:r>
              <w:rPr>
                <w:i/>
              </w:rPr>
              <w:t>High</w:t>
            </w:r>
          </w:p>
          <w:p w14:paraId="7224DF9C" w14:textId="77777777" w:rsidR="00115F45" w:rsidRDefault="00B14681">
            <w:pPr>
              <w:widowControl w:val="0"/>
              <w:spacing w:line="240" w:lineRule="auto"/>
              <w:jc w:val="left"/>
            </w:pPr>
            <w:r>
              <w:t>Searchable logs</w:t>
            </w:r>
          </w:p>
          <w:p w14:paraId="0BA35AD0" w14:textId="77777777" w:rsidR="00115F45" w:rsidRDefault="00B14681">
            <w:pPr>
              <w:widowControl w:val="0"/>
              <w:spacing w:line="240" w:lineRule="auto"/>
              <w:jc w:val="left"/>
            </w:pPr>
            <w:r>
              <w:t>Threat hunting</w:t>
            </w:r>
          </w:p>
        </w:tc>
        <w:tc>
          <w:tcPr>
            <w:tcW w:w="32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F89D9" w14:textId="77777777" w:rsidR="00115F45" w:rsidRDefault="00B14681">
            <w:pPr>
              <w:widowControl w:val="0"/>
              <w:spacing w:line="240" w:lineRule="auto"/>
              <w:jc w:val="left"/>
              <w:rPr>
                <w:i/>
              </w:rPr>
            </w:pPr>
            <w:r>
              <w:rPr>
                <w:i/>
              </w:rPr>
              <w:t>Low</w:t>
            </w:r>
          </w:p>
          <w:p w14:paraId="5EB80AB8" w14:textId="77777777" w:rsidR="00115F45" w:rsidRDefault="00B14681">
            <w:pPr>
              <w:widowControl w:val="0"/>
              <w:spacing w:line="240" w:lineRule="auto"/>
              <w:jc w:val="left"/>
            </w:pPr>
            <w:r>
              <w:t>Chaos</w:t>
            </w:r>
          </w:p>
          <w:p w14:paraId="55801A39" w14:textId="77777777" w:rsidR="00115F45" w:rsidRDefault="00115F45">
            <w:pPr>
              <w:widowControl w:val="0"/>
              <w:spacing w:line="240" w:lineRule="auto"/>
              <w:jc w:val="left"/>
              <w:rPr>
                <w:i/>
              </w:rPr>
            </w:pPr>
          </w:p>
          <w:p w14:paraId="2E7ACD55" w14:textId="77777777" w:rsidR="00115F45" w:rsidRDefault="00B14681">
            <w:pPr>
              <w:widowControl w:val="0"/>
              <w:spacing w:line="240" w:lineRule="auto"/>
              <w:jc w:val="left"/>
              <w:rPr>
                <w:i/>
              </w:rPr>
            </w:pPr>
            <w:r>
              <w:rPr>
                <w:i/>
              </w:rPr>
              <w:t>Medium</w:t>
            </w:r>
          </w:p>
          <w:p w14:paraId="3823FA70" w14:textId="77777777" w:rsidR="00115F45" w:rsidRDefault="00B14681">
            <w:pPr>
              <w:widowControl w:val="0"/>
              <w:spacing w:line="240" w:lineRule="auto"/>
              <w:jc w:val="left"/>
            </w:pPr>
            <w:r>
              <w:t>Planned response / cleanup</w:t>
            </w:r>
          </w:p>
          <w:p w14:paraId="574B7C3E" w14:textId="77777777" w:rsidR="00115F45" w:rsidRDefault="00115F45">
            <w:pPr>
              <w:widowControl w:val="0"/>
              <w:spacing w:line="240" w:lineRule="auto"/>
              <w:jc w:val="left"/>
            </w:pPr>
          </w:p>
          <w:p w14:paraId="05EA4366" w14:textId="77777777" w:rsidR="00115F45" w:rsidRDefault="00B14681">
            <w:pPr>
              <w:widowControl w:val="0"/>
              <w:spacing w:line="240" w:lineRule="auto"/>
              <w:jc w:val="left"/>
              <w:rPr>
                <w:i/>
              </w:rPr>
            </w:pPr>
            <w:r>
              <w:rPr>
                <w:i/>
              </w:rPr>
              <w:t>High</w:t>
            </w:r>
          </w:p>
          <w:p w14:paraId="0728509D" w14:textId="77777777" w:rsidR="00115F45" w:rsidRDefault="00B14681">
            <w:pPr>
              <w:widowControl w:val="0"/>
              <w:spacing w:line="240" w:lineRule="auto"/>
              <w:jc w:val="left"/>
            </w:pPr>
            <w:r>
              <w:t>Attack type analysis</w:t>
            </w:r>
          </w:p>
          <w:p w14:paraId="30A93F20" w14:textId="77777777" w:rsidR="00115F45" w:rsidRDefault="00B14681">
            <w:pPr>
              <w:widowControl w:val="0"/>
              <w:spacing w:line="240" w:lineRule="auto"/>
              <w:jc w:val="left"/>
            </w:pPr>
            <w:r>
              <w:t>Root cause analysis</w:t>
            </w:r>
          </w:p>
          <w:p w14:paraId="67E768EB" w14:textId="77777777" w:rsidR="00115F45" w:rsidRDefault="00B14681">
            <w:pPr>
              <w:widowControl w:val="0"/>
              <w:spacing w:line="240" w:lineRule="auto"/>
              <w:jc w:val="left"/>
            </w:pPr>
            <w:r>
              <w:t>Incident loop closure (structured improvement)</w:t>
            </w:r>
          </w:p>
        </w:tc>
      </w:tr>
    </w:tbl>
    <w:p w14:paraId="245B6957" w14:textId="77777777" w:rsidR="00115F45" w:rsidRDefault="00115F45"/>
    <w:p w14:paraId="61E4F88F" w14:textId="77777777" w:rsidR="00115F45" w:rsidRDefault="00B14681">
      <w:pPr>
        <w:jc w:val="right"/>
      </w:pPr>
      <w:r>
        <w:t>© Hinne Hettema, 2017</w:t>
      </w:r>
    </w:p>
    <w:sectPr w:rsidR="00115F45">
      <w:pgSz w:w="23811" w:h="16838"/>
      <w:pgMar w:top="1080" w:right="1080" w:bottom="1080" w:left="108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isplayBackgroundShape/>
  <w:hideSpellingErrors/>
  <w:hideGrammaticalErrors/>
  <w:defaultTabStop w:val="720"/>
  <w:characterSpacingControl w:val="doNotCompress"/>
  <w:compat>
    <w:compatSetting w:name="compatibilityMode" w:uri="http://schemas.microsoft.com/office/word" w:val="14"/>
  </w:compat>
  <w:rsids>
    <w:rsidRoot w:val="00115F45"/>
    <w:rsid w:val="00115F45"/>
    <w:rsid w:val="00B1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2A78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400" w:after="120"/>
      <w:contextualSpacing/>
      <w:outlineLvl w:val="1"/>
    </w:pPr>
    <w:rPr>
      <w:i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400" w:after="120"/>
      <w:contextualSpacing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00" w:after="120"/>
      <w:contextualSpacing/>
    </w:pPr>
    <w:rPr>
      <w:b/>
      <w:sz w:val="36"/>
      <w:szCs w:val="36"/>
    </w:rPr>
  </w:style>
  <w:style w:type="paragraph" w:styleId="Subtitle">
    <w:name w:val="Subtitle"/>
    <w:basedOn w:val="Normal"/>
    <w:next w:val="Normal"/>
    <w:pPr>
      <w:keepNext/>
      <w:keepLines/>
      <w:contextualSpacing/>
    </w:pPr>
    <w:rPr>
      <w:i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2336</Characters>
  <Application>Microsoft Macintosh Word</Application>
  <DocSecurity>0</DocSecurity>
  <Lines>19</Lines>
  <Paragraphs>5</Paragraphs>
  <ScaleCrop>false</ScaleCrop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Shah Sahari</cp:lastModifiedBy>
  <cp:revision>2</cp:revision>
  <cp:lastPrinted>2017-06-27T02:23:00Z</cp:lastPrinted>
  <dcterms:created xsi:type="dcterms:W3CDTF">2017-06-27T02:25:00Z</dcterms:created>
  <dcterms:modified xsi:type="dcterms:W3CDTF">2017-06-27T02:25:00Z</dcterms:modified>
</cp:coreProperties>
</file>